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04799" w14:textId="77777777" w:rsidR="005C7AA5" w:rsidRDefault="005C7AA5" w:rsidP="005C7AA5">
      <w:pPr>
        <w:pStyle w:val="Heading1"/>
      </w:pPr>
      <w:bookmarkStart w:id="0" w:name="_GoBack"/>
      <w:bookmarkEnd w:id="0"/>
      <w:r>
        <w:t>Call for Papers</w:t>
      </w:r>
    </w:p>
    <w:p w14:paraId="6A97AF31" w14:textId="77777777" w:rsidR="005C7AA5" w:rsidRDefault="005C7AA5" w:rsidP="002436B6">
      <w:pPr>
        <w:pStyle w:val="Title"/>
      </w:pPr>
      <w:r>
        <w:rPr>
          <w:noProof/>
          <w:lang w:eastAsia="en-IE"/>
        </w:rPr>
        <w:drawing>
          <wp:inline distT="0" distB="0" distL="0" distR="0" wp14:anchorId="2820848E" wp14:editId="657228A5">
            <wp:extent cx="556591" cy="68138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pping Intersex.jpg"/>
                    <pic:cNvPicPr/>
                  </pic:nvPicPr>
                  <pic:blipFill rotWithShape="1">
                    <a:blip r:embed="rId7" cstate="print">
                      <a:extLst>
                        <a:ext uri="{28A0092B-C50C-407E-A947-70E740481C1C}">
                          <a14:useLocalDpi xmlns:a14="http://schemas.microsoft.com/office/drawing/2010/main" val="0"/>
                        </a:ext>
                      </a:extLst>
                    </a:blip>
                    <a:srcRect l="39381" r="8605" b="21420"/>
                    <a:stretch/>
                  </pic:blipFill>
                  <pic:spPr bwMode="auto">
                    <a:xfrm>
                      <a:off x="0" y="0"/>
                      <a:ext cx="567368" cy="694581"/>
                    </a:xfrm>
                    <a:prstGeom prst="rect">
                      <a:avLst/>
                    </a:prstGeom>
                    <a:ln>
                      <a:noFill/>
                    </a:ln>
                    <a:extLst>
                      <a:ext uri="{53640926-AAD7-44D8-BBD7-CCE9431645EC}">
                        <a14:shadowObscured xmlns:a14="http://schemas.microsoft.com/office/drawing/2010/main"/>
                      </a:ext>
                    </a:extLst>
                  </pic:spPr>
                </pic:pic>
              </a:graphicData>
            </a:graphic>
          </wp:inline>
        </w:drawing>
      </w:r>
    </w:p>
    <w:p w14:paraId="5828D952" w14:textId="77777777" w:rsidR="00907E4C" w:rsidRDefault="002436B6" w:rsidP="002436B6">
      <w:pPr>
        <w:pStyle w:val="Title"/>
      </w:pPr>
      <w:r>
        <w:t>Intersex 2020: A Vision for the Future</w:t>
      </w:r>
    </w:p>
    <w:p w14:paraId="3225F58F" w14:textId="77777777" w:rsidR="005C7AA5" w:rsidRDefault="005C7AA5" w:rsidP="005C7AA5">
      <w:pPr>
        <w:pStyle w:val="Subtitle"/>
      </w:pPr>
    </w:p>
    <w:p w14:paraId="754A2F76" w14:textId="77777777" w:rsidR="005C7AA5" w:rsidRPr="005C7AA5" w:rsidRDefault="005C7AA5" w:rsidP="005C7AA5">
      <w:pPr>
        <w:pStyle w:val="Heading1"/>
      </w:pPr>
      <w:r>
        <w:t>The Helix, Dublin City University, Dublin 19</w:t>
      </w:r>
      <w:r w:rsidRPr="005C7AA5">
        <w:rPr>
          <w:vertAlign w:val="superscript"/>
        </w:rPr>
        <w:t>th</w:t>
      </w:r>
      <w:r>
        <w:t xml:space="preserve"> and 20</w:t>
      </w:r>
      <w:r w:rsidRPr="005C7AA5">
        <w:rPr>
          <w:vertAlign w:val="superscript"/>
        </w:rPr>
        <w:t>th</w:t>
      </w:r>
      <w:r>
        <w:t xml:space="preserve"> November 2020</w:t>
      </w:r>
    </w:p>
    <w:p w14:paraId="3A0BAAC4" w14:textId="77777777" w:rsidR="002436B6" w:rsidRDefault="002436B6" w:rsidP="002436B6"/>
    <w:p w14:paraId="6CA3066E" w14:textId="6D4B872F" w:rsidR="005C7AA5" w:rsidRDefault="002436B6" w:rsidP="005C7AA5">
      <w:r>
        <w:t>This interdisciplinary conference aims to bring together a multiplicity of discourses about intersex</w:t>
      </w:r>
      <w:r w:rsidR="004E5017">
        <w:t>/variations of se</w:t>
      </w:r>
      <w:r w:rsidR="00952831">
        <w:t>x</w:t>
      </w:r>
      <w:r w:rsidR="004E5017">
        <w:t xml:space="preserve"> characteristics</w:t>
      </w:r>
      <w:r>
        <w:t xml:space="preserve"> in society. </w:t>
      </w:r>
      <w:r w:rsidR="005C7AA5">
        <w:t xml:space="preserve">This conference continues on an important path that takes intersex out its historical confines in the medical space where babies, children, adults and their bodies have been </w:t>
      </w:r>
      <w:proofErr w:type="spellStart"/>
      <w:r w:rsidR="005C7AA5">
        <w:t>problematised</w:t>
      </w:r>
      <w:proofErr w:type="spellEnd"/>
      <w:r w:rsidR="005C7AA5">
        <w:t xml:space="preserve"> in the quest to “normalise” difference. Contemporary unde</w:t>
      </w:r>
      <w:r w:rsidR="00A0283E">
        <w:t>rstandings of intersex/variations of sex characteristics</w:t>
      </w:r>
      <w:r w:rsidR="005C7AA5">
        <w:t xml:space="preserve"> demand more informed and multidisciplinary perspectives. This conference </w:t>
      </w:r>
      <w:r w:rsidR="00556D48">
        <w:t xml:space="preserve">aims to </w:t>
      </w:r>
      <w:r w:rsidR="005C7AA5">
        <w:t>provide an inclusive and diverse platform through which to listen and discuss intersex for the new decade.</w:t>
      </w:r>
    </w:p>
    <w:p w14:paraId="453A9303" w14:textId="77777777" w:rsidR="005C7AA5" w:rsidRDefault="005C7AA5" w:rsidP="00741DDB"/>
    <w:p w14:paraId="7326A70A" w14:textId="77777777" w:rsidR="00741DDB" w:rsidRDefault="002436B6" w:rsidP="00741DDB">
      <w:r>
        <w:t xml:space="preserve">This conference welcomes contributions from academics, </w:t>
      </w:r>
      <w:r w:rsidR="004E58D8">
        <w:t>activists,</w:t>
      </w:r>
      <w:r>
        <w:t xml:space="preserve"> non-activists</w:t>
      </w:r>
      <w:r w:rsidR="004E58D8">
        <w:t>, civil/public servants, representatives from NGOs, policy makers and other interested parties</w:t>
      </w:r>
      <w:r>
        <w:t>. We welcome papers</w:t>
      </w:r>
      <w:r w:rsidR="00413943">
        <w:t xml:space="preserve"> and contributions</w:t>
      </w:r>
      <w:r>
        <w:t xml:space="preserve"> from diverse disciplines including, but not limited to, </w:t>
      </w:r>
      <w:r w:rsidR="00741DDB">
        <w:t xml:space="preserve">art, business studies, drama, education, ethics, fashion, film, gender studies, geography, history, humanities, language, law, library and information sciences, linguistics, management, medicine, mental health, midwifery, music, nursing, philosophy, psychology, public health, sociology, sport, theology, </w:t>
      </w:r>
      <w:r w:rsidR="00F86FAD">
        <w:t>the performative arts and</w:t>
      </w:r>
      <w:r w:rsidR="00741DDB">
        <w:t xml:space="preserve"> theatre studies.</w:t>
      </w:r>
    </w:p>
    <w:p w14:paraId="2CE31961" w14:textId="77777777" w:rsidR="0041179A" w:rsidRDefault="0041179A" w:rsidP="00741DDB"/>
    <w:p w14:paraId="40D4DE3C" w14:textId="77777777" w:rsidR="004E5017" w:rsidRDefault="00DA5448" w:rsidP="00741DDB">
      <w:r w:rsidRPr="00DA5448">
        <w:t>We welcome proposals for individual papers</w:t>
      </w:r>
      <w:r>
        <w:t>/contributions</w:t>
      </w:r>
      <w:r w:rsidRPr="00DA5448">
        <w:t xml:space="preserve"> (300 words) and for panels (1000 words) consisting of 3 to 4 papers. Please also include a short biography </w:t>
      </w:r>
      <w:r>
        <w:t xml:space="preserve">(50 words) </w:t>
      </w:r>
      <w:r w:rsidRPr="00DA5448">
        <w:t xml:space="preserve">of paper author/s.  </w:t>
      </w:r>
    </w:p>
    <w:p w14:paraId="63486DE4" w14:textId="77777777" w:rsidR="004E5017" w:rsidRDefault="004E5017" w:rsidP="00741DDB"/>
    <w:p w14:paraId="2F223051" w14:textId="77777777" w:rsidR="004E5017" w:rsidRDefault="004E5017" w:rsidP="00952831">
      <w:pPr>
        <w:spacing w:after="0" w:line="240" w:lineRule="auto"/>
      </w:pPr>
      <w:r>
        <w:t>Papers/panels could address themes such as:</w:t>
      </w:r>
    </w:p>
    <w:p w14:paraId="02EFBC3A" w14:textId="77777777" w:rsidR="004E5017" w:rsidRDefault="004E5017" w:rsidP="00952831">
      <w:pPr>
        <w:pStyle w:val="ListParagraph"/>
        <w:numPr>
          <w:ilvl w:val="0"/>
          <w:numId w:val="5"/>
        </w:numPr>
        <w:spacing w:after="0" w:line="240" w:lineRule="auto"/>
      </w:pPr>
      <w:r>
        <w:t>Activism, policy and law reform</w:t>
      </w:r>
    </w:p>
    <w:p w14:paraId="4214B6D7" w14:textId="77FFAD52" w:rsidR="004E5017" w:rsidRDefault="004E5017" w:rsidP="00952831">
      <w:pPr>
        <w:pStyle w:val="ListParagraph"/>
        <w:numPr>
          <w:ilvl w:val="0"/>
          <w:numId w:val="5"/>
        </w:numPr>
        <w:spacing w:after="0" w:line="240" w:lineRule="auto"/>
      </w:pPr>
      <w:r>
        <w:t>Experiences of children, their families, young p</w:t>
      </w:r>
      <w:r w:rsidR="00964E2F">
        <w:t xml:space="preserve">eople with intersex/variations </w:t>
      </w:r>
      <w:r>
        <w:t>o</w:t>
      </w:r>
      <w:r w:rsidR="00964E2F">
        <w:t>f</w:t>
      </w:r>
      <w:r>
        <w:t xml:space="preserve"> sex characteristic</w:t>
      </w:r>
      <w:r w:rsidR="00964E2F">
        <w:t>s</w:t>
      </w:r>
    </w:p>
    <w:p w14:paraId="2FB731AC" w14:textId="77777777" w:rsidR="004E5017" w:rsidRDefault="004E5017" w:rsidP="00952831">
      <w:pPr>
        <w:pStyle w:val="ListParagraph"/>
        <w:numPr>
          <w:ilvl w:val="0"/>
          <w:numId w:val="5"/>
        </w:numPr>
        <w:spacing w:after="0" w:line="240" w:lineRule="auto"/>
      </w:pPr>
      <w:r>
        <w:t>Global perspectives on intersex/variations of sex characteristics</w:t>
      </w:r>
    </w:p>
    <w:p w14:paraId="21F95C9E" w14:textId="77777777" w:rsidR="004E5017" w:rsidRDefault="004E5017" w:rsidP="00952831">
      <w:pPr>
        <w:pStyle w:val="ListParagraph"/>
        <w:numPr>
          <w:ilvl w:val="0"/>
          <w:numId w:val="5"/>
        </w:numPr>
        <w:spacing w:after="0" w:line="240" w:lineRule="auto"/>
      </w:pPr>
      <w:r>
        <w:t>Healthcare for older intersex people</w:t>
      </w:r>
    </w:p>
    <w:p w14:paraId="7662D7A9" w14:textId="77777777" w:rsidR="004E5017" w:rsidRDefault="004E5017" w:rsidP="00952831">
      <w:pPr>
        <w:pStyle w:val="ListParagraph"/>
        <w:numPr>
          <w:ilvl w:val="0"/>
          <w:numId w:val="5"/>
        </w:numPr>
        <w:spacing w:after="0" w:line="240" w:lineRule="auto"/>
      </w:pPr>
      <w:r>
        <w:t>Historical analysis</w:t>
      </w:r>
    </w:p>
    <w:p w14:paraId="48F86C6C" w14:textId="77777777" w:rsidR="004E5017" w:rsidRDefault="004E5017" w:rsidP="00952831">
      <w:pPr>
        <w:pStyle w:val="ListParagraph"/>
        <w:numPr>
          <w:ilvl w:val="0"/>
          <w:numId w:val="5"/>
        </w:numPr>
        <w:spacing w:after="0" w:line="240" w:lineRule="auto"/>
      </w:pPr>
      <w:r>
        <w:t>Human Rights</w:t>
      </w:r>
    </w:p>
    <w:p w14:paraId="7D645927" w14:textId="77777777" w:rsidR="004E5017" w:rsidRDefault="004E5017" w:rsidP="00952831">
      <w:pPr>
        <w:pStyle w:val="ListParagraph"/>
        <w:numPr>
          <w:ilvl w:val="0"/>
          <w:numId w:val="5"/>
        </w:numPr>
        <w:spacing w:after="0" w:line="240" w:lineRule="auto"/>
      </w:pPr>
      <w:r>
        <w:lastRenderedPageBreak/>
        <w:t>Institutional responses to intersex/variations of sex characteristics</w:t>
      </w:r>
    </w:p>
    <w:p w14:paraId="0DBD18EB" w14:textId="77777777" w:rsidR="004E5017" w:rsidRDefault="004E5017" w:rsidP="00952831">
      <w:pPr>
        <w:pStyle w:val="ListParagraph"/>
        <w:numPr>
          <w:ilvl w:val="0"/>
          <w:numId w:val="5"/>
        </w:numPr>
        <w:spacing w:after="0" w:line="240" w:lineRule="auto"/>
      </w:pPr>
      <w:r>
        <w:t>Literary analysis</w:t>
      </w:r>
    </w:p>
    <w:p w14:paraId="2A71AAA4" w14:textId="77777777" w:rsidR="004E5017" w:rsidRDefault="004E5017" w:rsidP="00952831">
      <w:pPr>
        <w:pStyle w:val="ListParagraph"/>
        <w:numPr>
          <w:ilvl w:val="0"/>
          <w:numId w:val="5"/>
        </w:numPr>
        <w:spacing w:after="0" w:line="240" w:lineRule="auto"/>
      </w:pPr>
      <w:r>
        <w:t>Terminology</w:t>
      </w:r>
    </w:p>
    <w:p w14:paraId="106A8C1E" w14:textId="77777777" w:rsidR="005C7AA5" w:rsidRDefault="005C7AA5" w:rsidP="00741DDB"/>
    <w:p w14:paraId="628E1651" w14:textId="2F14DB6D" w:rsidR="00DA5448" w:rsidRDefault="00DA5448" w:rsidP="00741DDB">
      <w:r>
        <w:t xml:space="preserve">Please email proposals to </w:t>
      </w:r>
      <w:hyperlink r:id="rId8" w:history="1">
        <w:r w:rsidRPr="00866CC2">
          <w:rPr>
            <w:rStyle w:val="Hyperlink"/>
          </w:rPr>
          <w:t>intersex@dcu.ie</w:t>
        </w:r>
      </w:hyperlink>
      <w:r>
        <w:t xml:space="preserve"> by </w:t>
      </w:r>
      <w:r w:rsidR="005C7AA5">
        <w:t>March 2</w:t>
      </w:r>
      <w:r w:rsidR="005C7AA5" w:rsidRPr="005C7AA5">
        <w:rPr>
          <w:vertAlign w:val="superscript"/>
        </w:rPr>
        <w:t>nd</w:t>
      </w:r>
      <w:r w:rsidR="005C7AA5">
        <w:t xml:space="preserve"> </w:t>
      </w:r>
      <w:r>
        <w:t xml:space="preserve">2020. </w:t>
      </w:r>
      <w:r w:rsidR="004E5017">
        <w:t xml:space="preserve"> We will notify you about acceptance of proposals during the week commencing April 6</w:t>
      </w:r>
      <w:r w:rsidR="004E5017" w:rsidRPr="004E5017">
        <w:rPr>
          <w:vertAlign w:val="superscript"/>
        </w:rPr>
        <w:t>th</w:t>
      </w:r>
      <w:r w:rsidR="006E21FF">
        <w:t xml:space="preserve"> 2020, at which point Early Bird Registration will open.</w:t>
      </w:r>
    </w:p>
    <w:p w14:paraId="7FFAFCD6" w14:textId="77777777" w:rsidR="005C7AA5" w:rsidRDefault="005C7AA5" w:rsidP="00741DDB"/>
    <w:p w14:paraId="5AC28EA8" w14:textId="77777777" w:rsidR="00413943" w:rsidRDefault="00753554" w:rsidP="005C7AA5">
      <w:pPr>
        <w:pStyle w:val="Heading2"/>
      </w:pPr>
      <w:r>
        <w:t xml:space="preserve">Confirmed </w:t>
      </w:r>
      <w:r w:rsidR="00413943">
        <w:t>Keynote speakers:</w:t>
      </w:r>
    </w:p>
    <w:p w14:paraId="74E7B90A" w14:textId="77777777" w:rsidR="00413943" w:rsidRDefault="004A0BB0" w:rsidP="005C7AA5">
      <w:pPr>
        <w:pStyle w:val="ListParagraph"/>
        <w:numPr>
          <w:ilvl w:val="0"/>
          <w:numId w:val="4"/>
        </w:numPr>
      </w:pPr>
      <w:r>
        <w:t>Sara Philips, Chair, Intersex Ireland</w:t>
      </w:r>
    </w:p>
    <w:p w14:paraId="78B2B80E" w14:textId="77777777" w:rsidR="005C7AA5" w:rsidRDefault="004A0BB0" w:rsidP="005C7AA5">
      <w:pPr>
        <w:pStyle w:val="ListParagraph"/>
        <w:numPr>
          <w:ilvl w:val="0"/>
          <w:numId w:val="4"/>
        </w:numPr>
      </w:pPr>
      <w:r>
        <w:t xml:space="preserve">Morgan Carpenter, </w:t>
      </w:r>
      <w:proofErr w:type="spellStart"/>
      <w:proofErr w:type="gramStart"/>
      <w:r w:rsidRPr="004A0BB0">
        <w:t>M.Bioeth</w:t>
      </w:r>
      <w:proofErr w:type="spellEnd"/>
      <w:proofErr w:type="gramEnd"/>
      <w:r w:rsidR="00753554">
        <w:t>,</w:t>
      </w:r>
      <w:r w:rsidRPr="004A0BB0">
        <w:t xml:space="preserve"> </w:t>
      </w:r>
      <w:r w:rsidR="00570BBA">
        <w:t>University of</w:t>
      </w:r>
      <w:r w:rsidRPr="004A0BB0">
        <w:t xml:space="preserve"> Sydney</w:t>
      </w:r>
      <w:r w:rsidR="00570BBA">
        <w:t>, C</w:t>
      </w:r>
      <w:r w:rsidRPr="004A0BB0">
        <w:t>o-</w:t>
      </w:r>
      <w:r w:rsidR="00570BBA">
        <w:t>E</w:t>
      </w:r>
      <w:r w:rsidRPr="004A0BB0">
        <w:t xml:space="preserve">xecutive </w:t>
      </w:r>
      <w:r w:rsidR="00570BBA">
        <w:t>D</w:t>
      </w:r>
      <w:r w:rsidRPr="004A0BB0">
        <w:t>irector of Intersex Human Rights Australia</w:t>
      </w:r>
    </w:p>
    <w:p w14:paraId="5F76E71A" w14:textId="77777777" w:rsidR="00964E2F" w:rsidRDefault="00964E2F" w:rsidP="00964E2F"/>
    <w:p w14:paraId="7B4BE200" w14:textId="56A6FE4E" w:rsidR="00413943" w:rsidRDefault="00413943" w:rsidP="005C7AA5">
      <w:pPr>
        <w:pStyle w:val="Heading2"/>
      </w:pPr>
      <w:r>
        <w:t>Bursaries:</w:t>
      </w:r>
    </w:p>
    <w:p w14:paraId="292A1004" w14:textId="5BE6C4D6" w:rsidR="00413943" w:rsidRDefault="00413943" w:rsidP="00413943">
      <w:r>
        <w:t xml:space="preserve">There are a </w:t>
      </w:r>
      <w:r w:rsidR="003A033A">
        <w:t xml:space="preserve">limited </w:t>
      </w:r>
      <w:r>
        <w:t xml:space="preserve">number of bursaries available to support </w:t>
      </w:r>
      <w:r w:rsidR="005C7AA5">
        <w:t>people</w:t>
      </w:r>
      <w:r>
        <w:t xml:space="preserve"> to attend this conference. To apply for a bursary please email </w:t>
      </w:r>
      <w:hyperlink r:id="rId9" w:history="1">
        <w:r w:rsidRPr="00866CC2">
          <w:rPr>
            <w:rStyle w:val="Hyperlink"/>
          </w:rPr>
          <w:t>intersex@dcu.ie</w:t>
        </w:r>
      </w:hyperlink>
      <w:r>
        <w:t xml:space="preserve"> stating your name, address, institutional or other affiliation</w:t>
      </w:r>
      <w:r w:rsidR="003A033A">
        <w:t>. You will need to include a</w:t>
      </w:r>
      <w:r>
        <w:t xml:space="preserve"> </w:t>
      </w:r>
      <w:r w:rsidR="003A033A">
        <w:t>detailed</w:t>
      </w:r>
      <w:r>
        <w:t xml:space="preserve"> statement</w:t>
      </w:r>
      <w:r w:rsidR="003A033A">
        <w:t>, between 350 and 500 words,</w:t>
      </w:r>
      <w:r>
        <w:t xml:space="preserve"> outlining </w:t>
      </w:r>
      <w:r w:rsidR="003A033A">
        <w:t xml:space="preserve">your reasons for </w:t>
      </w:r>
      <w:r w:rsidR="004E5017">
        <w:t xml:space="preserve">why you would wish </w:t>
      </w:r>
      <w:r w:rsidR="003A033A">
        <w:t>to attend/participate in this conference and indicate an approximate cost that would be incurred by you to attend. Please be aware these bu</w:t>
      </w:r>
      <w:r w:rsidR="00EC70EF">
        <w:t>rsaries will be awarded on a</w:t>
      </w:r>
      <w:r w:rsidR="003A033A">
        <w:t xml:space="preserve"> competitive basis.</w:t>
      </w:r>
    </w:p>
    <w:p w14:paraId="4DB5203A" w14:textId="77777777" w:rsidR="00413943" w:rsidRDefault="00413943" w:rsidP="00413943"/>
    <w:p w14:paraId="38A22271" w14:textId="77777777" w:rsidR="00413943" w:rsidRDefault="003A033A" w:rsidP="005C7AA5">
      <w:pPr>
        <w:pStyle w:val="Heading2"/>
      </w:pPr>
      <w:r>
        <w:t>Conference Dinner:</w:t>
      </w:r>
    </w:p>
    <w:p w14:paraId="6A98852B" w14:textId="4D6E16BD" w:rsidR="00413943" w:rsidRDefault="003A033A" w:rsidP="004E5017">
      <w:r>
        <w:t>The conference dinner will ta</w:t>
      </w:r>
      <w:r w:rsidR="005C7AA5">
        <w:t>ke place in Dublin City Centre</w:t>
      </w:r>
      <w:r w:rsidR="004E5017">
        <w:t xml:space="preserve"> and further details will be shared in due course.</w:t>
      </w:r>
      <w:r w:rsidR="005C7AA5">
        <w:t xml:space="preserve"> </w:t>
      </w:r>
    </w:p>
    <w:p w14:paraId="136B34D8" w14:textId="12D6F054" w:rsidR="00964E2F" w:rsidRDefault="00964E2F" w:rsidP="004E5017"/>
    <w:p w14:paraId="5ACE8049" w14:textId="70AC7414" w:rsidR="00964E2F" w:rsidRDefault="00964E2F" w:rsidP="00964E2F">
      <w:pPr>
        <w:pStyle w:val="Heading1"/>
      </w:pPr>
      <w:r>
        <w:t>Conference Code of Conduct</w:t>
      </w:r>
    </w:p>
    <w:p w14:paraId="22EE0BCB" w14:textId="21472D36" w:rsidR="00964E2F" w:rsidRDefault="00964E2F" w:rsidP="00964E2F"/>
    <w:p w14:paraId="0DE47CB2" w14:textId="77777777" w:rsidR="00964E2F" w:rsidRPr="00964E2F" w:rsidRDefault="00964E2F" w:rsidP="00964E2F">
      <w:r w:rsidRPr="00964E2F">
        <w:t>This conference is a safe space for people with intersex variations and those with a supportive interest in intersex issues to share their research, advocacy work, and experience. In order to maintain a safe and welcoming environment for all attendees, please adhere to the following code of conduct.</w:t>
      </w:r>
    </w:p>
    <w:p w14:paraId="119068B2" w14:textId="77777777" w:rsidR="00964E2F" w:rsidRPr="00964E2F" w:rsidRDefault="00964E2F" w:rsidP="00964E2F"/>
    <w:p w14:paraId="6C0D38B2" w14:textId="77777777" w:rsidR="00FE2F34" w:rsidRPr="00964E2F" w:rsidRDefault="00964E2F" w:rsidP="00964E2F">
      <w:pPr>
        <w:pStyle w:val="Heading2"/>
      </w:pPr>
      <w:r w:rsidRPr="00964E2F">
        <w:t>For all attendees:</w:t>
      </w:r>
    </w:p>
    <w:p w14:paraId="5245022B" w14:textId="77777777" w:rsidR="00964E2F" w:rsidRPr="00964E2F" w:rsidRDefault="00964E2F" w:rsidP="00964E2F"/>
    <w:p w14:paraId="585B40FC" w14:textId="63CAADEF" w:rsidR="00964E2F" w:rsidRPr="00964E2F" w:rsidRDefault="00964E2F" w:rsidP="00964E2F">
      <w:pPr>
        <w:numPr>
          <w:ilvl w:val="0"/>
          <w:numId w:val="6"/>
        </w:numPr>
      </w:pPr>
      <w:r w:rsidRPr="00964E2F">
        <w:t>Be inclusive – support people of all backgrounds, abilities, neuro-divergences, sexualities and identities;</w:t>
      </w:r>
    </w:p>
    <w:p w14:paraId="7F10A0DB" w14:textId="172028A8" w:rsidR="00964E2F" w:rsidRPr="00964E2F" w:rsidRDefault="00964E2F" w:rsidP="00964E2F">
      <w:pPr>
        <w:numPr>
          <w:ilvl w:val="0"/>
          <w:numId w:val="6"/>
        </w:numPr>
      </w:pPr>
      <w:r w:rsidRPr="00964E2F">
        <w:lastRenderedPageBreak/>
        <w:t>Be respectful to all attendees and speakers. Verbal or physical aggression will not be tolerated;</w:t>
      </w:r>
    </w:p>
    <w:p w14:paraId="31561F59" w14:textId="74D64E6B" w:rsidR="00964E2F" w:rsidRPr="00964E2F" w:rsidRDefault="00964E2F" w:rsidP="00964E2F">
      <w:pPr>
        <w:numPr>
          <w:ilvl w:val="0"/>
          <w:numId w:val="6"/>
        </w:numPr>
      </w:pPr>
      <w:r w:rsidRPr="00964E2F">
        <w:t>If you are a member of the media/press, please identify yourself to all attendees by wearing the provided lanyards;</w:t>
      </w:r>
    </w:p>
    <w:p w14:paraId="4701EA22" w14:textId="1E8D6E85" w:rsidR="00964E2F" w:rsidRPr="00964E2F" w:rsidRDefault="00964E2F" w:rsidP="00964E2F">
      <w:pPr>
        <w:numPr>
          <w:ilvl w:val="0"/>
          <w:numId w:val="6"/>
        </w:numPr>
      </w:pPr>
      <w:r w:rsidRPr="00964E2F">
        <w:t>Avoid using stigmatising language;</w:t>
      </w:r>
    </w:p>
    <w:p w14:paraId="5BA52383" w14:textId="760BD1DD" w:rsidR="00964E2F" w:rsidRPr="00964E2F" w:rsidRDefault="00964E2F" w:rsidP="00964E2F">
      <w:pPr>
        <w:numPr>
          <w:ilvl w:val="0"/>
          <w:numId w:val="6"/>
        </w:numPr>
      </w:pPr>
      <w:r w:rsidRPr="00964E2F">
        <w:t>Be respectful of individuals’ self-defined gender identities and pronouns;</w:t>
      </w:r>
    </w:p>
    <w:p w14:paraId="69504DED" w14:textId="77777777" w:rsidR="00FE2F34" w:rsidRPr="00964E2F" w:rsidRDefault="00964E2F" w:rsidP="00964E2F">
      <w:pPr>
        <w:numPr>
          <w:ilvl w:val="0"/>
          <w:numId w:val="6"/>
        </w:numPr>
      </w:pPr>
      <w:r w:rsidRPr="00964E2F">
        <w:t>All events will be chaired. Speakers will be given time to receive questions after the delivery of their paper, please wait for the chair to invite questions – do not interrupt papers.</w:t>
      </w:r>
    </w:p>
    <w:p w14:paraId="48CA682C" w14:textId="77777777" w:rsidR="00964E2F" w:rsidRPr="00964E2F" w:rsidRDefault="00964E2F" w:rsidP="00964E2F"/>
    <w:p w14:paraId="7F352229" w14:textId="77777777" w:rsidR="00FE2F34" w:rsidRPr="00964E2F" w:rsidRDefault="00964E2F" w:rsidP="00964E2F">
      <w:pPr>
        <w:pStyle w:val="Heading2"/>
      </w:pPr>
      <w:r w:rsidRPr="00964E2F">
        <w:t>For speakers:</w:t>
      </w:r>
    </w:p>
    <w:p w14:paraId="346C7CED" w14:textId="77777777" w:rsidR="00964E2F" w:rsidRPr="00964E2F" w:rsidRDefault="00964E2F" w:rsidP="00964E2F"/>
    <w:p w14:paraId="6B8C8D6A" w14:textId="0E66C9FF" w:rsidR="00964E2F" w:rsidRPr="00964E2F" w:rsidRDefault="00964E2F" w:rsidP="00964E2F">
      <w:pPr>
        <w:numPr>
          <w:ilvl w:val="0"/>
          <w:numId w:val="7"/>
        </w:numPr>
      </w:pPr>
      <w:r w:rsidRPr="00964E2F">
        <w:t>Please keep your paper within the time allocated and respect the chair of the panel when any guidance is given regarding time;</w:t>
      </w:r>
    </w:p>
    <w:p w14:paraId="220B5BE4" w14:textId="5A59ADE8" w:rsidR="00964E2F" w:rsidRPr="00964E2F" w:rsidRDefault="00964E2F" w:rsidP="00964E2F">
      <w:pPr>
        <w:numPr>
          <w:ilvl w:val="0"/>
          <w:numId w:val="7"/>
        </w:numPr>
      </w:pPr>
      <w:r w:rsidRPr="00964E2F">
        <w:t>Please be respectful, stay on topic and do not address interpersonal, academic, inter-activist, or any other disputes in your paper;</w:t>
      </w:r>
    </w:p>
    <w:p w14:paraId="7365ECE9" w14:textId="74584E38" w:rsidR="00964E2F" w:rsidRPr="00964E2F" w:rsidRDefault="00964E2F" w:rsidP="00964E2F">
      <w:pPr>
        <w:numPr>
          <w:ilvl w:val="0"/>
          <w:numId w:val="7"/>
        </w:numPr>
      </w:pPr>
      <w:r w:rsidRPr="00964E2F">
        <w:t>Please be aware that visual imagery may be upsetting to some attendees;</w:t>
      </w:r>
    </w:p>
    <w:p w14:paraId="283E8B33" w14:textId="77777777" w:rsidR="00FE2F34" w:rsidRPr="00964E2F" w:rsidRDefault="00964E2F" w:rsidP="00964E2F">
      <w:pPr>
        <w:numPr>
          <w:ilvl w:val="0"/>
          <w:numId w:val="7"/>
        </w:numPr>
      </w:pPr>
      <w:r w:rsidRPr="00964E2F">
        <w:t>Please send all slides to the conference organiser to be reviewed in advance of the conference.</w:t>
      </w:r>
    </w:p>
    <w:p w14:paraId="429E2884" w14:textId="798B22A6" w:rsidR="00964E2F" w:rsidRDefault="00964E2F" w:rsidP="00964E2F"/>
    <w:p w14:paraId="69BD42AC" w14:textId="2299DF5A" w:rsidR="00964E2F" w:rsidRDefault="00964E2F" w:rsidP="00964E2F">
      <w:pPr>
        <w:pStyle w:val="Heading1"/>
      </w:pPr>
      <w:r>
        <w:t>Questions/Queries</w:t>
      </w:r>
    </w:p>
    <w:p w14:paraId="041A3D11" w14:textId="7DA55F95" w:rsidR="00964E2F" w:rsidRDefault="00964E2F" w:rsidP="00964E2F"/>
    <w:p w14:paraId="4C50CFFD" w14:textId="51FA02F9" w:rsidR="00964E2F" w:rsidRPr="00964E2F" w:rsidRDefault="00964E2F" w:rsidP="00964E2F">
      <w:r>
        <w:t xml:space="preserve">Is you have any questions or queries about this event, please feel free to get in touch by emailing </w:t>
      </w:r>
      <w:hyperlink r:id="rId10" w:history="1">
        <w:r w:rsidRPr="0028641B">
          <w:rPr>
            <w:rStyle w:val="Hyperlink"/>
          </w:rPr>
          <w:t>intersex@dcu.ie</w:t>
        </w:r>
      </w:hyperlink>
      <w:r>
        <w:t xml:space="preserve"> .</w:t>
      </w:r>
    </w:p>
    <w:p w14:paraId="7839B33C" w14:textId="77777777" w:rsidR="005C7AA5" w:rsidRDefault="005C7AA5" w:rsidP="00741DDB"/>
    <w:p w14:paraId="589E0539" w14:textId="77777777" w:rsidR="005C7AA5" w:rsidRDefault="005C7AA5" w:rsidP="00741DDB">
      <w:bookmarkStart w:id="1" w:name="_heading=h.fhm95x81t5p" w:colFirst="0" w:colLast="0"/>
      <w:bookmarkEnd w:id="1"/>
      <w:r>
        <w:rPr>
          <w:noProof/>
          <w:lang w:eastAsia="en-IE"/>
        </w:rPr>
        <w:drawing>
          <wp:inline distT="0" distB="0" distL="0" distR="0" wp14:anchorId="6233A511" wp14:editId="7466C4EE">
            <wp:extent cx="627027" cy="548640"/>
            <wp:effectExtent l="0" t="0" r="1905" b="3810"/>
            <wp:docPr id="9" name="image3.png" descr="https://www.dcu.ie/sites/default/files/marketing/images/dcu_logo_stacked_slate_yellow-01.png"/>
            <wp:cNvGraphicFramePr/>
            <a:graphic xmlns:a="http://schemas.openxmlformats.org/drawingml/2006/main">
              <a:graphicData uri="http://schemas.openxmlformats.org/drawingml/2006/picture">
                <pic:pic xmlns:pic="http://schemas.openxmlformats.org/drawingml/2006/picture">
                  <pic:nvPicPr>
                    <pic:cNvPr id="0" name="image3.png" descr="https://www.dcu.ie/sites/default/files/marketing/images/dcu_logo_stacked_slate_yellow-01.png"/>
                    <pic:cNvPicPr preferRelativeResize="0"/>
                  </pic:nvPicPr>
                  <pic:blipFill>
                    <a:blip r:embed="rId11"/>
                    <a:srcRect/>
                    <a:stretch>
                      <a:fillRect/>
                    </a:stretch>
                  </pic:blipFill>
                  <pic:spPr>
                    <a:xfrm>
                      <a:off x="0" y="0"/>
                      <a:ext cx="641472" cy="561280"/>
                    </a:xfrm>
                    <a:prstGeom prst="rect">
                      <a:avLst/>
                    </a:prstGeom>
                    <a:ln/>
                  </pic:spPr>
                </pic:pic>
              </a:graphicData>
            </a:graphic>
          </wp:inline>
        </w:drawing>
      </w:r>
      <w:r>
        <w:tab/>
      </w:r>
      <w:r>
        <w:tab/>
      </w:r>
      <w:r>
        <w:tab/>
      </w:r>
      <w:r>
        <w:tab/>
      </w:r>
      <w:r>
        <w:rPr>
          <w:noProof/>
          <w:lang w:eastAsia="en-IE"/>
        </w:rPr>
        <w:drawing>
          <wp:inline distT="0" distB="0" distL="0" distR="0" wp14:anchorId="527307AC" wp14:editId="5F6E5EE9">
            <wp:extent cx="2811946" cy="508883"/>
            <wp:effectExtent l="0" t="0" r="7620" b="5715"/>
            <wp:docPr id="7" name="image1.jpg" descr="C:\Users\nimhuirt\AppData\Local\Temp\Temp1_Logos.zip\Logos zip\IRC LOGO_ CMKY.jpg"/>
            <wp:cNvGraphicFramePr/>
            <a:graphic xmlns:a="http://schemas.openxmlformats.org/drawingml/2006/main">
              <a:graphicData uri="http://schemas.openxmlformats.org/drawingml/2006/picture">
                <pic:pic xmlns:pic="http://schemas.openxmlformats.org/drawingml/2006/picture">
                  <pic:nvPicPr>
                    <pic:cNvPr id="0" name="image1.jpg" descr="C:\Users\nimhuirt\AppData\Local\Temp\Temp1_Logos.zip\Logos zip\IRC LOGO_ CMKY.jpg"/>
                    <pic:cNvPicPr preferRelativeResize="0"/>
                  </pic:nvPicPr>
                  <pic:blipFill>
                    <a:blip r:embed="rId12"/>
                    <a:srcRect/>
                    <a:stretch>
                      <a:fillRect/>
                    </a:stretch>
                  </pic:blipFill>
                  <pic:spPr>
                    <a:xfrm>
                      <a:off x="0" y="0"/>
                      <a:ext cx="2864073" cy="518317"/>
                    </a:xfrm>
                    <a:prstGeom prst="rect">
                      <a:avLst/>
                    </a:prstGeom>
                    <a:ln/>
                  </pic:spPr>
                </pic:pic>
              </a:graphicData>
            </a:graphic>
          </wp:inline>
        </w:drawing>
      </w:r>
    </w:p>
    <w:p w14:paraId="413B426F" w14:textId="77777777" w:rsidR="005C7AA5" w:rsidRDefault="005C7AA5" w:rsidP="00741DDB"/>
    <w:p w14:paraId="0A9D18FE" w14:textId="283BF7BF" w:rsidR="00B962A9" w:rsidRPr="002436B6" w:rsidRDefault="005C7AA5" w:rsidP="002436B6">
      <w:r>
        <w:t xml:space="preserve">This Conference is part of the project </w:t>
      </w:r>
      <w:r w:rsidRPr="004E5017">
        <w:rPr>
          <w:i/>
        </w:rPr>
        <w:t>Mapping the Lived Experience of Intersex/Variations of Sex Characteristics in Ireland: Contextualising Lay and Professional Knowledge to Enable Development of Appropriate Law and Policy</w:t>
      </w:r>
      <w:r>
        <w:t xml:space="preserve">. The project is funded by the Irish Research Council under the COALESCE 2019 Call IRC Coalesce/2019/156. The Project has received ethical approval by the Research Ethics Committee of Dublin City University </w:t>
      </w:r>
      <w:r w:rsidRPr="005C7AA5">
        <w:t>DCUREC/2019_119</w:t>
      </w:r>
      <w:r>
        <w:t>.</w:t>
      </w:r>
    </w:p>
    <w:sectPr w:rsidR="00B962A9" w:rsidRPr="002436B6">
      <w:footerReference w:type="default" r:id="rId1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D088F5" w16cid:durableId="21DD5B2C"/>
  <w16cid:commentId w16cid:paraId="1AFB7BBF" w16cid:durableId="21DD5A88"/>
  <w16cid:commentId w16cid:paraId="4591612B" w16cid:durableId="21DD4B74"/>
  <w16cid:commentId w16cid:paraId="7C240FE5" w16cid:durableId="21DD4B1C"/>
  <w16cid:commentId w16cid:paraId="705BA979" w16cid:durableId="21DD4AA3"/>
  <w16cid:commentId w16cid:paraId="071C50E3" w16cid:durableId="21DD5987"/>
  <w16cid:commentId w16cid:paraId="075FF252" w16cid:durableId="21DD4A7B"/>
  <w16cid:commentId w16cid:paraId="10929C40" w16cid:durableId="21DD5A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9F505" w14:textId="77777777" w:rsidR="009A5204" w:rsidRDefault="009A5204" w:rsidP="00823BBF">
      <w:pPr>
        <w:spacing w:after="0" w:line="240" w:lineRule="auto"/>
      </w:pPr>
      <w:r>
        <w:separator/>
      </w:r>
    </w:p>
  </w:endnote>
  <w:endnote w:type="continuationSeparator" w:id="0">
    <w:p w14:paraId="4EC212CA" w14:textId="77777777" w:rsidR="009A5204" w:rsidRDefault="009A5204" w:rsidP="00823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597176"/>
      <w:docPartObj>
        <w:docPartGallery w:val="Page Numbers (Bottom of Page)"/>
        <w:docPartUnique/>
      </w:docPartObj>
    </w:sdtPr>
    <w:sdtEndPr>
      <w:rPr>
        <w:noProof/>
      </w:rPr>
    </w:sdtEndPr>
    <w:sdtContent>
      <w:p w14:paraId="67049BBB" w14:textId="1B9A6143" w:rsidR="00823BBF" w:rsidRDefault="00823BBF">
        <w:pPr>
          <w:pStyle w:val="Footer"/>
          <w:jc w:val="right"/>
        </w:pPr>
        <w:r>
          <w:fldChar w:fldCharType="begin"/>
        </w:r>
        <w:r>
          <w:instrText xml:space="preserve"> PAGE   \* MERGEFORMAT </w:instrText>
        </w:r>
        <w:r>
          <w:fldChar w:fldCharType="separate"/>
        </w:r>
        <w:r w:rsidR="00F8720B">
          <w:rPr>
            <w:noProof/>
          </w:rPr>
          <w:t>1</w:t>
        </w:r>
        <w:r>
          <w:rPr>
            <w:noProof/>
          </w:rPr>
          <w:fldChar w:fldCharType="end"/>
        </w:r>
      </w:p>
    </w:sdtContent>
  </w:sdt>
  <w:p w14:paraId="398FDA17" w14:textId="77777777" w:rsidR="00823BBF" w:rsidRDefault="00823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3FCA7" w14:textId="77777777" w:rsidR="009A5204" w:rsidRDefault="009A5204" w:rsidP="00823BBF">
      <w:pPr>
        <w:spacing w:after="0" w:line="240" w:lineRule="auto"/>
      </w:pPr>
      <w:r>
        <w:separator/>
      </w:r>
    </w:p>
  </w:footnote>
  <w:footnote w:type="continuationSeparator" w:id="0">
    <w:p w14:paraId="6C67AC21" w14:textId="77777777" w:rsidR="009A5204" w:rsidRDefault="009A5204" w:rsidP="00823B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92339"/>
    <w:multiLevelType w:val="hybridMultilevel"/>
    <w:tmpl w:val="ADC4A390"/>
    <w:lvl w:ilvl="0" w:tplc="EAEACF6A">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6D44BB1"/>
    <w:multiLevelType w:val="hybridMultilevel"/>
    <w:tmpl w:val="840EB0A0"/>
    <w:lvl w:ilvl="0" w:tplc="EAEACF6A">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ABC110F"/>
    <w:multiLevelType w:val="hybridMultilevel"/>
    <w:tmpl w:val="2B76A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DA33803"/>
    <w:multiLevelType w:val="hybridMultilevel"/>
    <w:tmpl w:val="F1362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80B3D96"/>
    <w:multiLevelType w:val="hybridMultilevel"/>
    <w:tmpl w:val="AFCE17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5CE21BD"/>
    <w:multiLevelType w:val="hybridMultilevel"/>
    <w:tmpl w:val="1EAAB9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8175D8F"/>
    <w:multiLevelType w:val="hybridMultilevel"/>
    <w:tmpl w:val="273463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B6"/>
    <w:rsid w:val="00232FB1"/>
    <w:rsid w:val="002436B6"/>
    <w:rsid w:val="0027251C"/>
    <w:rsid w:val="002C6BF7"/>
    <w:rsid w:val="003A033A"/>
    <w:rsid w:val="003C3833"/>
    <w:rsid w:val="0041179A"/>
    <w:rsid w:val="00413943"/>
    <w:rsid w:val="004A0BB0"/>
    <w:rsid w:val="004A3890"/>
    <w:rsid w:val="004E5017"/>
    <w:rsid w:val="004E58D8"/>
    <w:rsid w:val="00556D48"/>
    <w:rsid w:val="00570BBA"/>
    <w:rsid w:val="005C7AA5"/>
    <w:rsid w:val="0064233C"/>
    <w:rsid w:val="006E21FF"/>
    <w:rsid w:val="00741DDB"/>
    <w:rsid w:val="00753554"/>
    <w:rsid w:val="00823BBF"/>
    <w:rsid w:val="00862386"/>
    <w:rsid w:val="00907E4C"/>
    <w:rsid w:val="00952831"/>
    <w:rsid w:val="00964E2F"/>
    <w:rsid w:val="009A5204"/>
    <w:rsid w:val="00A0283E"/>
    <w:rsid w:val="00AB6EBD"/>
    <w:rsid w:val="00B962A9"/>
    <w:rsid w:val="00C67FAF"/>
    <w:rsid w:val="00D33FC6"/>
    <w:rsid w:val="00D43155"/>
    <w:rsid w:val="00D45988"/>
    <w:rsid w:val="00D73DAA"/>
    <w:rsid w:val="00DA5448"/>
    <w:rsid w:val="00EC70EF"/>
    <w:rsid w:val="00EE479F"/>
    <w:rsid w:val="00F86FAD"/>
    <w:rsid w:val="00F872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B211C"/>
  <w15:chartTrackingRefBased/>
  <w15:docId w15:val="{0A959AD9-E30A-4324-AB9A-1F6AAD54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890"/>
    <w:pPr>
      <w:jc w:val="both"/>
    </w:pPr>
  </w:style>
  <w:style w:type="paragraph" w:styleId="Heading1">
    <w:name w:val="heading 1"/>
    <w:basedOn w:val="Normal"/>
    <w:next w:val="Normal"/>
    <w:link w:val="Heading1Char"/>
    <w:uiPriority w:val="9"/>
    <w:qFormat/>
    <w:rsid w:val="004A3890"/>
    <w:pPr>
      <w:keepNext/>
      <w:keepLines/>
      <w:spacing w:before="240" w:after="0"/>
      <w:outlineLvl w:val="0"/>
    </w:pPr>
    <w:rPr>
      <w:rFonts w:asciiTheme="majorHAnsi" w:eastAsiaTheme="majorEastAsia" w:hAnsiTheme="majorHAnsi" w:cstheme="majorBidi"/>
      <w:color w:val="5A2490"/>
      <w:sz w:val="32"/>
      <w:szCs w:val="32"/>
    </w:rPr>
  </w:style>
  <w:style w:type="paragraph" w:styleId="Heading2">
    <w:name w:val="heading 2"/>
    <w:basedOn w:val="Normal"/>
    <w:next w:val="Normal"/>
    <w:link w:val="Heading2Char"/>
    <w:uiPriority w:val="9"/>
    <w:unhideWhenUsed/>
    <w:qFormat/>
    <w:rsid w:val="004A3890"/>
    <w:pPr>
      <w:keepNext/>
      <w:keepLines/>
      <w:spacing w:before="40" w:after="0"/>
      <w:outlineLvl w:val="1"/>
    </w:pPr>
    <w:rPr>
      <w:rFonts w:asciiTheme="majorHAnsi" w:eastAsiaTheme="majorEastAsia" w:hAnsiTheme="majorHAnsi" w:cstheme="majorBidi"/>
      <w:color w:val="5A2490"/>
      <w:sz w:val="26"/>
      <w:szCs w:val="26"/>
    </w:rPr>
  </w:style>
  <w:style w:type="paragraph" w:styleId="Heading3">
    <w:name w:val="heading 3"/>
    <w:basedOn w:val="Normal"/>
    <w:next w:val="Normal"/>
    <w:link w:val="Heading3Char"/>
    <w:uiPriority w:val="9"/>
    <w:semiHidden/>
    <w:unhideWhenUsed/>
    <w:qFormat/>
    <w:rsid w:val="004A3890"/>
    <w:pPr>
      <w:keepNext/>
      <w:keepLines/>
      <w:spacing w:before="40" w:after="0"/>
      <w:outlineLvl w:val="2"/>
    </w:pPr>
    <w:rPr>
      <w:rFonts w:asciiTheme="majorHAnsi" w:eastAsiaTheme="majorEastAsia" w:hAnsiTheme="majorHAnsi" w:cstheme="majorBidi"/>
      <w:color w:val="5A2490"/>
    </w:rPr>
  </w:style>
  <w:style w:type="paragraph" w:styleId="Heading4">
    <w:name w:val="heading 4"/>
    <w:basedOn w:val="Normal"/>
    <w:next w:val="Normal"/>
    <w:link w:val="Heading4Char"/>
    <w:uiPriority w:val="9"/>
    <w:semiHidden/>
    <w:unhideWhenUsed/>
    <w:qFormat/>
    <w:rsid w:val="004A3890"/>
    <w:pPr>
      <w:keepNext/>
      <w:keepLines/>
      <w:spacing w:before="40" w:after="0"/>
      <w:outlineLvl w:val="3"/>
    </w:pPr>
    <w:rPr>
      <w:rFonts w:asciiTheme="majorHAnsi" w:eastAsiaTheme="majorEastAsia" w:hAnsiTheme="majorHAnsi" w:cstheme="majorBidi"/>
      <w:i/>
      <w:iCs/>
      <w:color w:val="5A2490"/>
    </w:rPr>
  </w:style>
  <w:style w:type="paragraph" w:styleId="Heading5">
    <w:name w:val="heading 5"/>
    <w:basedOn w:val="Normal"/>
    <w:next w:val="Normal"/>
    <w:link w:val="Heading5Char"/>
    <w:uiPriority w:val="9"/>
    <w:semiHidden/>
    <w:unhideWhenUsed/>
    <w:qFormat/>
    <w:rsid w:val="004A3890"/>
    <w:pPr>
      <w:keepNext/>
      <w:keepLines/>
      <w:spacing w:before="40" w:after="0"/>
      <w:outlineLvl w:val="4"/>
    </w:pPr>
    <w:rPr>
      <w:rFonts w:asciiTheme="majorHAnsi" w:eastAsiaTheme="majorEastAsia" w:hAnsiTheme="majorHAnsi" w:cstheme="majorBidi"/>
      <w:color w:val="5A2490"/>
    </w:rPr>
  </w:style>
  <w:style w:type="paragraph" w:styleId="Heading6">
    <w:name w:val="heading 6"/>
    <w:basedOn w:val="Normal"/>
    <w:next w:val="Normal"/>
    <w:link w:val="Heading6Char"/>
    <w:uiPriority w:val="9"/>
    <w:semiHidden/>
    <w:unhideWhenUsed/>
    <w:qFormat/>
    <w:rsid w:val="004A3890"/>
    <w:pPr>
      <w:keepNext/>
      <w:keepLines/>
      <w:spacing w:before="40" w:after="0"/>
      <w:outlineLvl w:val="5"/>
    </w:pPr>
    <w:rPr>
      <w:rFonts w:asciiTheme="majorHAnsi" w:eastAsiaTheme="majorEastAsia" w:hAnsiTheme="majorHAnsi" w:cstheme="majorBidi"/>
      <w:color w:val="5A2490"/>
    </w:rPr>
  </w:style>
  <w:style w:type="paragraph" w:styleId="Heading7">
    <w:name w:val="heading 7"/>
    <w:basedOn w:val="Normal"/>
    <w:next w:val="Normal"/>
    <w:link w:val="Heading7Char"/>
    <w:uiPriority w:val="9"/>
    <w:semiHidden/>
    <w:unhideWhenUsed/>
    <w:qFormat/>
    <w:rsid w:val="004A3890"/>
    <w:pPr>
      <w:keepNext/>
      <w:keepLines/>
      <w:spacing w:before="40" w:after="0"/>
      <w:outlineLvl w:val="6"/>
    </w:pPr>
    <w:rPr>
      <w:rFonts w:asciiTheme="majorHAnsi" w:eastAsiaTheme="majorEastAsia" w:hAnsiTheme="majorHAnsi" w:cstheme="majorBidi"/>
      <w:i/>
      <w:iCs/>
      <w:color w:val="5A24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890"/>
    <w:rPr>
      <w:rFonts w:asciiTheme="majorHAnsi" w:eastAsiaTheme="majorEastAsia" w:hAnsiTheme="majorHAnsi" w:cstheme="majorBidi"/>
      <w:color w:val="5A2490"/>
      <w:sz w:val="32"/>
      <w:szCs w:val="32"/>
    </w:rPr>
  </w:style>
  <w:style w:type="character" w:customStyle="1" w:styleId="Heading2Char">
    <w:name w:val="Heading 2 Char"/>
    <w:basedOn w:val="DefaultParagraphFont"/>
    <w:link w:val="Heading2"/>
    <w:uiPriority w:val="9"/>
    <w:rsid w:val="004A3890"/>
    <w:rPr>
      <w:rFonts w:asciiTheme="majorHAnsi" w:eastAsiaTheme="majorEastAsia" w:hAnsiTheme="majorHAnsi" w:cstheme="majorBidi"/>
      <w:color w:val="5A2490"/>
      <w:sz w:val="26"/>
      <w:szCs w:val="26"/>
    </w:rPr>
  </w:style>
  <w:style w:type="character" w:customStyle="1" w:styleId="Heading3Char">
    <w:name w:val="Heading 3 Char"/>
    <w:basedOn w:val="DefaultParagraphFont"/>
    <w:link w:val="Heading3"/>
    <w:uiPriority w:val="9"/>
    <w:semiHidden/>
    <w:rsid w:val="004A3890"/>
    <w:rPr>
      <w:rFonts w:asciiTheme="majorHAnsi" w:eastAsiaTheme="majorEastAsia" w:hAnsiTheme="majorHAnsi" w:cstheme="majorBidi"/>
      <w:color w:val="5A2490"/>
    </w:rPr>
  </w:style>
  <w:style w:type="character" w:customStyle="1" w:styleId="Heading4Char">
    <w:name w:val="Heading 4 Char"/>
    <w:basedOn w:val="DefaultParagraphFont"/>
    <w:link w:val="Heading4"/>
    <w:uiPriority w:val="9"/>
    <w:semiHidden/>
    <w:rsid w:val="004A3890"/>
    <w:rPr>
      <w:rFonts w:asciiTheme="majorHAnsi" w:eastAsiaTheme="majorEastAsia" w:hAnsiTheme="majorHAnsi" w:cstheme="majorBidi"/>
      <w:i/>
      <w:iCs/>
      <w:color w:val="5A2490"/>
    </w:rPr>
  </w:style>
  <w:style w:type="character" w:customStyle="1" w:styleId="Heading5Char">
    <w:name w:val="Heading 5 Char"/>
    <w:basedOn w:val="DefaultParagraphFont"/>
    <w:link w:val="Heading5"/>
    <w:uiPriority w:val="9"/>
    <w:semiHidden/>
    <w:rsid w:val="004A3890"/>
    <w:rPr>
      <w:rFonts w:asciiTheme="majorHAnsi" w:eastAsiaTheme="majorEastAsia" w:hAnsiTheme="majorHAnsi" w:cstheme="majorBidi"/>
      <w:color w:val="5A2490"/>
    </w:rPr>
  </w:style>
  <w:style w:type="character" w:customStyle="1" w:styleId="Heading6Char">
    <w:name w:val="Heading 6 Char"/>
    <w:basedOn w:val="DefaultParagraphFont"/>
    <w:link w:val="Heading6"/>
    <w:uiPriority w:val="9"/>
    <w:semiHidden/>
    <w:rsid w:val="004A3890"/>
    <w:rPr>
      <w:rFonts w:asciiTheme="majorHAnsi" w:eastAsiaTheme="majorEastAsia" w:hAnsiTheme="majorHAnsi" w:cstheme="majorBidi"/>
      <w:color w:val="5A2490"/>
    </w:rPr>
  </w:style>
  <w:style w:type="character" w:customStyle="1" w:styleId="Heading7Char">
    <w:name w:val="Heading 7 Char"/>
    <w:basedOn w:val="DefaultParagraphFont"/>
    <w:link w:val="Heading7"/>
    <w:uiPriority w:val="9"/>
    <w:semiHidden/>
    <w:rsid w:val="004A3890"/>
    <w:rPr>
      <w:rFonts w:asciiTheme="majorHAnsi" w:eastAsiaTheme="majorEastAsia" w:hAnsiTheme="majorHAnsi" w:cstheme="majorBidi"/>
      <w:i/>
      <w:iCs/>
      <w:color w:val="5A2490"/>
    </w:rPr>
  </w:style>
  <w:style w:type="paragraph" w:styleId="TOC1">
    <w:name w:val="toc 1"/>
    <w:basedOn w:val="Normal"/>
    <w:next w:val="Normal"/>
    <w:autoRedefine/>
    <w:uiPriority w:val="39"/>
    <w:semiHidden/>
    <w:unhideWhenUsed/>
    <w:rsid w:val="004A3890"/>
    <w:pPr>
      <w:spacing w:after="100"/>
    </w:pPr>
  </w:style>
  <w:style w:type="paragraph" w:styleId="Caption">
    <w:name w:val="caption"/>
    <w:basedOn w:val="Normal"/>
    <w:next w:val="Normal"/>
    <w:uiPriority w:val="35"/>
    <w:semiHidden/>
    <w:unhideWhenUsed/>
    <w:qFormat/>
    <w:rsid w:val="004A3890"/>
    <w:pPr>
      <w:spacing w:after="200" w:line="240" w:lineRule="auto"/>
    </w:pPr>
    <w:rPr>
      <w:i/>
      <w:iCs/>
      <w:color w:val="5A2490"/>
      <w:sz w:val="18"/>
      <w:szCs w:val="18"/>
    </w:rPr>
  </w:style>
  <w:style w:type="paragraph" w:styleId="Title">
    <w:name w:val="Title"/>
    <w:basedOn w:val="Normal"/>
    <w:next w:val="Normal"/>
    <w:link w:val="TitleChar"/>
    <w:uiPriority w:val="10"/>
    <w:qFormat/>
    <w:rsid w:val="004A3890"/>
    <w:pPr>
      <w:spacing w:after="0" w:line="240" w:lineRule="auto"/>
      <w:contextualSpacing/>
      <w:jc w:val="center"/>
    </w:pPr>
    <w:rPr>
      <w:rFonts w:asciiTheme="majorHAnsi" w:eastAsiaTheme="majorEastAsia" w:hAnsiTheme="majorHAnsi" w:cstheme="majorBidi"/>
      <w:color w:val="2C1246"/>
      <w:spacing w:val="-10"/>
      <w:kern w:val="28"/>
      <w:sz w:val="56"/>
      <w:szCs w:val="56"/>
    </w:rPr>
  </w:style>
  <w:style w:type="character" w:customStyle="1" w:styleId="TitleChar">
    <w:name w:val="Title Char"/>
    <w:basedOn w:val="DefaultParagraphFont"/>
    <w:link w:val="Title"/>
    <w:uiPriority w:val="10"/>
    <w:rsid w:val="004A3890"/>
    <w:rPr>
      <w:rFonts w:asciiTheme="majorHAnsi" w:eastAsiaTheme="majorEastAsia" w:hAnsiTheme="majorHAnsi" w:cstheme="majorBidi"/>
      <w:color w:val="2C1246"/>
      <w:spacing w:val="-10"/>
      <w:kern w:val="28"/>
      <w:sz w:val="56"/>
      <w:szCs w:val="56"/>
    </w:rPr>
  </w:style>
  <w:style w:type="paragraph" w:styleId="Subtitle">
    <w:name w:val="Subtitle"/>
    <w:basedOn w:val="Normal"/>
    <w:next w:val="Normal"/>
    <w:link w:val="SubtitleChar"/>
    <w:uiPriority w:val="11"/>
    <w:qFormat/>
    <w:rsid w:val="004A3890"/>
    <w:pPr>
      <w:numPr>
        <w:ilvl w:val="1"/>
      </w:numPr>
    </w:pPr>
    <w:rPr>
      <w:rFonts w:eastAsiaTheme="minorEastAsia"/>
      <w:i/>
      <w:color w:val="5A5A5A" w:themeColor="text1" w:themeTint="A5"/>
      <w:spacing w:val="15"/>
      <w:sz w:val="22"/>
      <w:szCs w:val="22"/>
    </w:rPr>
  </w:style>
  <w:style w:type="character" w:customStyle="1" w:styleId="SubtitleChar">
    <w:name w:val="Subtitle Char"/>
    <w:basedOn w:val="DefaultParagraphFont"/>
    <w:link w:val="Subtitle"/>
    <w:uiPriority w:val="11"/>
    <w:rsid w:val="004A3890"/>
    <w:rPr>
      <w:rFonts w:eastAsiaTheme="minorEastAsia"/>
      <w:i/>
      <w:color w:val="5A5A5A" w:themeColor="text1" w:themeTint="A5"/>
      <w:spacing w:val="15"/>
      <w:sz w:val="22"/>
      <w:szCs w:val="22"/>
    </w:rPr>
  </w:style>
  <w:style w:type="character" w:styleId="Strong">
    <w:name w:val="Strong"/>
    <w:basedOn w:val="DefaultParagraphFont"/>
    <w:uiPriority w:val="22"/>
    <w:qFormat/>
    <w:rsid w:val="004A3890"/>
    <w:rPr>
      <w:b/>
      <w:bCs/>
    </w:rPr>
  </w:style>
  <w:style w:type="character" w:styleId="Emphasis">
    <w:name w:val="Emphasis"/>
    <w:basedOn w:val="DefaultParagraphFont"/>
    <w:uiPriority w:val="20"/>
    <w:qFormat/>
    <w:rsid w:val="004A3890"/>
    <w:rPr>
      <w:i/>
      <w:iCs/>
    </w:rPr>
  </w:style>
  <w:style w:type="table" w:styleId="TableGrid">
    <w:name w:val="Table Grid"/>
    <w:basedOn w:val="TableNormal"/>
    <w:uiPriority w:val="39"/>
    <w:rsid w:val="004A3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890"/>
    <w:pPr>
      <w:ind w:left="720"/>
      <w:contextualSpacing/>
    </w:pPr>
  </w:style>
  <w:style w:type="paragraph" w:styleId="Quote">
    <w:name w:val="Quote"/>
    <w:basedOn w:val="Normal"/>
    <w:next w:val="Normal"/>
    <w:link w:val="QuoteChar"/>
    <w:uiPriority w:val="29"/>
    <w:qFormat/>
    <w:rsid w:val="004A3890"/>
    <w:pPr>
      <w:spacing w:before="200"/>
      <w:ind w:left="1440" w:right="864"/>
    </w:pPr>
    <w:rPr>
      <w:i/>
      <w:iCs/>
      <w:color w:val="752FBB"/>
    </w:rPr>
  </w:style>
  <w:style w:type="character" w:customStyle="1" w:styleId="QuoteChar">
    <w:name w:val="Quote Char"/>
    <w:basedOn w:val="DefaultParagraphFont"/>
    <w:link w:val="Quote"/>
    <w:uiPriority w:val="29"/>
    <w:rsid w:val="004A3890"/>
    <w:rPr>
      <w:i/>
      <w:iCs/>
      <w:color w:val="752FBB"/>
    </w:rPr>
  </w:style>
  <w:style w:type="paragraph" w:styleId="IntenseQuote">
    <w:name w:val="Intense Quote"/>
    <w:basedOn w:val="Normal"/>
    <w:next w:val="Normal"/>
    <w:link w:val="IntenseQuoteChar"/>
    <w:uiPriority w:val="30"/>
    <w:qFormat/>
    <w:rsid w:val="004A3890"/>
    <w:pPr>
      <w:pBdr>
        <w:top w:val="single" w:sz="4" w:space="10" w:color="5B9BD5" w:themeColor="accent1"/>
        <w:bottom w:val="single" w:sz="4" w:space="10" w:color="5B9BD5" w:themeColor="accent1"/>
      </w:pBdr>
      <w:spacing w:before="360" w:after="360"/>
      <w:ind w:left="864" w:right="864"/>
      <w:jc w:val="center"/>
    </w:pPr>
    <w:rPr>
      <w:i/>
      <w:iCs/>
      <w:color w:val="752FBB"/>
    </w:rPr>
  </w:style>
  <w:style w:type="character" w:customStyle="1" w:styleId="IntenseQuoteChar">
    <w:name w:val="Intense Quote Char"/>
    <w:basedOn w:val="DefaultParagraphFont"/>
    <w:link w:val="IntenseQuote"/>
    <w:uiPriority w:val="30"/>
    <w:rsid w:val="004A3890"/>
    <w:rPr>
      <w:i/>
      <w:iCs/>
      <w:color w:val="752FBB"/>
    </w:rPr>
  </w:style>
  <w:style w:type="character" w:styleId="SubtleEmphasis">
    <w:name w:val="Subtle Emphasis"/>
    <w:basedOn w:val="DefaultParagraphFont"/>
    <w:uiPriority w:val="19"/>
    <w:qFormat/>
    <w:rsid w:val="004A3890"/>
    <w:rPr>
      <w:i/>
      <w:iCs/>
      <w:color w:val="404040" w:themeColor="text1" w:themeTint="BF"/>
    </w:rPr>
  </w:style>
  <w:style w:type="character" w:styleId="IntenseEmphasis">
    <w:name w:val="Intense Emphasis"/>
    <w:basedOn w:val="DefaultParagraphFont"/>
    <w:uiPriority w:val="21"/>
    <w:qFormat/>
    <w:rsid w:val="004A3890"/>
    <w:rPr>
      <w:i/>
      <w:iCs/>
      <w:color w:val="904DD3"/>
    </w:rPr>
  </w:style>
  <w:style w:type="character" w:styleId="SubtleReference">
    <w:name w:val="Subtle Reference"/>
    <w:basedOn w:val="DefaultParagraphFont"/>
    <w:uiPriority w:val="31"/>
    <w:qFormat/>
    <w:rsid w:val="004A3890"/>
    <w:rPr>
      <w:smallCaps/>
      <w:color w:val="5A5A5A" w:themeColor="text1" w:themeTint="A5"/>
    </w:rPr>
  </w:style>
  <w:style w:type="character" w:styleId="IntenseReference">
    <w:name w:val="Intense Reference"/>
    <w:basedOn w:val="DefaultParagraphFont"/>
    <w:uiPriority w:val="32"/>
    <w:qFormat/>
    <w:rsid w:val="004A3890"/>
    <w:rPr>
      <w:b/>
      <w:bCs/>
      <w:smallCaps/>
      <w:color w:val="5A2490"/>
      <w:spacing w:val="5"/>
    </w:rPr>
  </w:style>
  <w:style w:type="character" w:styleId="BookTitle">
    <w:name w:val="Book Title"/>
    <w:basedOn w:val="DefaultParagraphFont"/>
    <w:uiPriority w:val="33"/>
    <w:qFormat/>
    <w:rsid w:val="004A3890"/>
    <w:rPr>
      <w:b/>
      <w:bCs/>
      <w:i/>
      <w:iCs/>
      <w:color w:val="5A2490"/>
      <w:spacing w:val="5"/>
    </w:rPr>
  </w:style>
  <w:style w:type="paragraph" w:styleId="Bibliography">
    <w:name w:val="Bibliography"/>
    <w:basedOn w:val="Normal"/>
    <w:next w:val="Normal"/>
    <w:uiPriority w:val="37"/>
    <w:semiHidden/>
    <w:unhideWhenUsed/>
    <w:rsid w:val="004A3890"/>
  </w:style>
  <w:style w:type="table" w:styleId="PlainTable1">
    <w:name w:val="Plain Table 1"/>
    <w:basedOn w:val="TableNormal"/>
    <w:uiPriority w:val="41"/>
    <w:rsid w:val="004A389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A38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413943"/>
    <w:rPr>
      <w:color w:val="0563C1" w:themeColor="hyperlink"/>
      <w:u w:val="single"/>
    </w:rPr>
  </w:style>
  <w:style w:type="character" w:styleId="CommentReference">
    <w:name w:val="annotation reference"/>
    <w:basedOn w:val="DefaultParagraphFont"/>
    <w:uiPriority w:val="99"/>
    <w:semiHidden/>
    <w:unhideWhenUsed/>
    <w:rsid w:val="00D33FC6"/>
    <w:rPr>
      <w:sz w:val="16"/>
      <w:szCs w:val="16"/>
    </w:rPr>
  </w:style>
  <w:style w:type="paragraph" w:styleId="CommentText">
    <w:name w:val="annotation text"/>
    <w:basedOn w:val="Normal"/>
    <w:link w:val="CommentTextChar"/>
    <w:uiPriority w:val="99"/>
    <w:semiHidden/>
    <w:unhideWhenUsed/>
    <w:rsid w:val="00D33FC6"/>
    <w:pPr>
      <w:spacing w:line="240" w:lineRule="auto"/>
    </w:pPr>
    <w:rPr>
      <w:sz w:val="20"/>
      <w:szCs w:val="20"/>
    </w:rPr>
  </w:style>
  <w:style w:type="character" w:customStyle="1" w:styleId="CommentTextChar">
    <w:name w:val="Comment Text Char"/>
    <w:basedOn w:val="DefaultParagraphFont"/>
    <w:link w:val="CommentText"/>
    <w:uiPriority w:val="99"/>
    <w:semiHidden/>
    <w:rsid w:val="00D33FC6"/>
    <w:rPr>
      <w:sz w:val="20"/>
      <w:szCs w:val="20"/>
    </w:rPr>
  </w:style>
  <w:style w:type="paragraph" w:styleId="CommentSubject">
    <w:name w:val="annotation subject"/>
    <w:basedOn w:val="CommentText"/>
    <w:next w:val="CommentText"/>
    <w:link w:val="CommentSubjectChar"/>
    <w:uiPriority w:val="99"/>
    <w:semiHidden/>
    <w:unhideWhenUsed/>
    <w:rsid w:val="00D33FC6"/>
    <w:rPr>
      <w:b/>
      <w:bCs/>
    </w:rPr>
  </w:style>
  <w:style w:type="character" w:customStyle="1" w:styleId="CommentSubjectChar">
    <w:name w:val="Comment Subject Char"/>
    <w:basedOn w:val="CommentTextChar"/>
    <w:link w:val="CommentSubject"/>
    <w:uiPriority w:val="99"/>
    <w:semiHidden/>
    <w:rsid w:val="00D33FC6"/>
    <w:rPr>
      <w:b/>
      <w:bCs/>
      <w:sz w:val="20"/>
      <w:szCs w:val="20"/>
    </w:rPr>
  </w:style>
  <w:style w:type="paragraph" w:styleId="BalloonText">
    <w:name w:val="Balloon Text"/>
    <w:basedOn w:val="Normal"/>
    <w:link w:val="BalloonTextChar"/>
    <w:uiPriority w:val="99"/>
    <w:semiHidden/>
    <w:unhideWhenUsed/>
    <w:rsid w:val="00D33FC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3FC6"/>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D45988"/>
    <w:rPr>
      <w:color w:val="605E5C"/>
      <w:shd w:val="clear" w:color="auto" w:fill="E1DFDD"/>
    </w:rPr>
  </w:style>
  <w:style w:type="paragraph" w:styleId="Header">
    <w:name w:val="header"/>
    <w:basedOn w:val="Normal"/>
    <w:link w:val="HeaderChar"/>
    <w:uiPriority w:val="99"/>
    <w:unhideWhenUsed/>
    <w:rsid w:val="00823B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BBF"/>
  </w:style>
  <w:style w:type="paragraph" w:styleId="Footer">
    <w:name w:val="footer"/>
    <w:basedOn w:val="Normal"/>
    <w:link w:val="FooterChar"/>
    <w:uiPriority w:val="99"/>
    <w:unhideWhenUsed/>
    <w:rsid w:val="00823B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90868">
      <w:bodyDiv w:val="1"/>
      <w:marLeft w:val="0"/>
      <w:marRight w:val="0"/>
      <w:marTop w:val="0"/>
      <w:marBottom w:val="0"/>
      <w:divBdr>
        <w:top w:val="none" w:sz="0" w:space="0" w:color="auto"/>
        <w:left w:val="none" w:sz="0" w:space="0" w:color="auto"/>
        <w:bottom w:val="none" w:sz="0" w:space="0" w:color="auto"/>
        <w:right w:val="none" w:sz="0" w:space="0" w:color="auto"/>
      </w:divBdr>
      <w:divsChild>
        <w:div w:id="1232543783">
          <w:marLeft w:val="0"/>
          <w:marRight w:val="0"/>
          <w:marTop w:val="0"/>
          <w:marBottom w:val="0"/>
          <w:divBdr>
            <w:top w:val="none" w:sz="0" w:space="0" w:color="auto"/>
            <w:left w:val="none" w:sz="0" w:space="0" w:color="auto"/>
            <w:bottom w:val="none" w:sz="0" w:space="0" w:color="auto"/>
            <w:right w:val="none" w:sz="0" w:space="0" w:color="auto"/>
          </w:divBdr>
        </w:div>
        <w:div w:id="1123771777">
          <w:marLeft w:val="0"/>
          <w:marRight w:val="0"/>
          <w:marTop w:val="0"/>
          <w:marBottom w:val="0"/>
          <w:divBdr>
            <w:top w:val="none" w:sz="0" w:space="0" w:color="auto"/>
            <w:left w:val="none" w:sz="0" w:space="0" w:color="auto"/>
            <w:bottom w:val="none" w:sz="0" w:space="0" w:color="auto"/>
            <w:right w:val="none" w:sz="0" w:space="0" w:color="auto"/>
          </w:divBdr>
          <w:divsChild>
            <w:div w:id="317811694">
              <w:marLeft w:val="0"/>
              <w:marRight w:val="0"/>
              <w:marTop w:val="0"/>
              <w:marBottom w:val="0"/>
              <w:divBdr>
                <w:top w:val="none" w:sz="0" w:space="0" w:color="auto"/>
                <w:left w:val="none" w:sz="0" w:space="0" w:color="auto"/>
                <w:bottom w:val="none" w:sz="0" w:space="0" w:color="auto"/>
                <w:right w:val="none" w:sz="0" w:space="0" w:color="auto"/>
              </w:divBdr>
              <w:divsChild>
                <w:div w:id="2102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86864">
      <w:bodyDiv w:val="1"/>
      <w:marLeft w:val="0"/>
      <w:marRight w:val="0"/>
      <w:marTop w:val="0"/>
      <w:marBottom w:val="0"/>
      <w:divBdr>
        <w:top w:val="none" w:sz="0" w:space="0" w:color="auto"/>
        <w:left w:val="none" w:sz="0" w:space="0" w:color="auto"/>
        <w:bottom w:val="none" w:sz="0" w:space="0" w:color="auto"/>
        <w:right w:val="none" w:sz="0" w:space="0" w:color="auto"/>
      </w:divBdr>
      <w:divsChild>
        <w:div w:id="466169826">
          <w:marLeft w:val="0"/>
          <w:marRight w:val="0"/>
          <w:marTop w:val="0"/>
          <w:marBottom w:val="0"/>
          <w:divBdr>
            <w:top w:val="none" w:sz="0" w:space="0" w:color="auto"/>
            <w:left w:val="none" w:sz="0" w:space="0" w:color="auto"/>
            <w:bottom w:val="none" w:sz="0" w:space="0" w:color="auto"/>
            <w:right w:val="none" w:sz="0" w:space="0" w:color="auto"/>
          </w:divBdr>
        </w:div>
        <w:div w:id="1076514736">
          <w:marLeft w:val="0"/>
          <w:marRight w:val="0"/>
          <w:marTop w:val="0"/>
          <w:marBottom w:val="0"/>
          <w:divBdr>
            <w:top w:val="none" w:sz="0" w:space="0" w:color="auto"/>
            <w:left w:val="none" w:sz="0" w:space="0" w:color="auto"/>
            <w:bottom w:val="none" w:sz="0" w:space="0" w:color="auto"/>
            <w:right w:val="none" w:sz="0" w:space="0" w:color="auto"/>
          </w:divBdr>
          <w:divsChild>
            <w:div w:id="924151871">
              <w:marLeft w:val="0"/>
              <w:marRight w:val="0"/>
              <w:marTop w:val="0"/>
              <w:marBottom w:val="0"/>
              <w:divBdr>
                <w:top w:val="none" w:sz="0" w:space="0" w:color="auto"/>
                <w:left w:val="none" w:sz="0" w:space="0" w:color="auto"/>
                <w:bottom w:val="none" w:sz="0" w:space="0" w:color="auto"/>
                <w:right w:val="none" w:sz="0" w:space="0" w:color="auto"/>
              </w:divBdr>
              <w:divsChild>
                <w:div w:id="830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81291">
      <w:bodyDiv w:val="1"/>
      <w:marLeft w:val="0"/>
      <w:marRight w:val="0"/>
      <w:marTop w:val="0"/>
      <w:marBottom w:val="0"/>
      <w:divBdr>
        <w:top w:val="none" w:sz="0" w:space="0" w:color="auto"/>
        <w:left w:val="none" w:sz="0" w:space="0" w:color="auto"/>
        <w:bottom w:val="none" w:sz="0" w:space="0" w:color="auto"/>
        <w:right w:val="none" w:sz="0" w:space="0" w:color="auto"/>
      </w:divBdr>
      <w:divsChild>
        <w:div w:id="112481274">
          <w:marLeft w:val="0"/>
          <w:marRight w:val="0"/>
          <w:marTop w:val="0"/>
          <w:marBottom w:val="0"/>
          <w:divBdr>
            <w:top w:val="none" w:sz="0" w:space="0" w:color="auto"/>
            <w:left w:val="none" w:sz="0" w:space="0" w:color="auto"/>
            <w:bottom w:val="none" w:sz="0" w:space="0" w:color="auto"/>
            <w:right w:val="none" w:sz="0" w:space="0" w:color="auto"/>
          </w:divBdr>
        </w:div>
        <w:div w:id="928346442">
          <w:marLeft w:val="0"/>
          <w:marRight w:val="0"/>
          <w:marTop w:val="0"/>
          <w:marBottom w:val="0"/>
          <w:divBdr>
            <w:top w:val="none" w:sz="0" w:space="0" w:color="auto"/>
            <w:left w:val="none" w:sz="0" w:space="0" w:color="auto"/>
            <w:bottom w:val="none" w:sz="0" w:space="0" w:color="auto"/>
            <w:right w:val="none" w:sz="0" w:space="0" w:color="auto"/>
          </w:divBdr>
          <w:divsChild>
            <w:div w:id="244847338">
              <w:marLeft w:val="0"/>
              <w:marRight w:val="0"/>
              <w:marTop w:val="0"/>
              <w:marBottom w:val="0"/>
              <w:divBdr>
                <w:top w:val="none" w:sz="0" w:space="0" w:color="auto"/>
                <w:left w:val="none" w:sz="0" w:space="0" w:color="auto"/>
                <w:bottom w:val="none" w:sz="0" w:space="0" w:color="auto"/>
                <w:right w:val="none" w:sz="0" w:space="0" w:color="auto"/>
              </w:divBdr>
              <w:divsChild>
                <w:div w:id="12746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sex@dcu.i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g"/><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tersex@dcu.ie" TargetMode="External"/><Relationship Id="rId4" Type="http://schemas.openxmlformats.org/officeDocument/2006/relationships/webSettings" Target="webSettings.xml"/><Relationship Id="rId9" Type="http://schemas.openxmlformats.org/officeDocument/2006/relationships/hyperlink" Target="mailto:intersex@dcu.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Ni Mhuirthile</dc:creator>
  <cp:keywords/>
  <dc:description/>
  <cp:lastModifiedBy>Tanya Ni Mhuirthile</cp:lastModifiedBy>
  <cp:revision>2</cp:revision>
  <dcterms:created xsi:type="dcterms:W3CDTF">2020-02-03T11:08:00Z</dcterms:created>
  <dcterms:modified xsi:type="dcterms:W3CDTF">2020-02-03T11:08:00Z</dcterms:modified>
</cp:coreProperties>
</file>